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A1" w:rsidRPr="00341905" w:rsidRDefault="00341905" w:rsidP="00B35608">
      <w:pPr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Задание</w:t>
      </w:r>
      <w:r w:rsidR="00B3560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к</w:t>
      </w:r>
      <w:r w:rsidR="00B3560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контрольной</w:t>
      </w:r>
      <w:r w:rsidR="00B3560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работе</w:t>
      </w:r>
      <w:r w:rsidR="00B3560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по</w:t>
      </w:r>
      <w:r w:rsidR="00B3560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курсу</w:t>
      </w:r>
      <w:r w:rsidR="00B3560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7F37A1"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«</w:t>
      </w:r>
      <w:r w:rsidR="00F86B7D"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Психологическое</w:t>
      </w:r>
      <w:r w:rsidR="00B3560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сопровождение</w:t>
      </w:r>
      <w:r w:rsidR="00B35608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родительства</w:t>
      </w:r>
      <w:r w:rsidR="007F37A1" w:rsidRPr="0034190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»</w:t>
      </w:r>
    </w:p>
    <w:p w:rsidR="000316BB" w:rsidRPr="00341905" w:rsidRDefault="009571D1" w:rsidP="00B35608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41905">
        <w:rPr>
          <w:rFonts w:ascii="Times New Roman" w:hAnsi="Times New Roman" w:cs="Times New Roman"/>
          <w:b/>
          <w:sz w:val="24"/>
          <w:szCs w:val="24"/>
        </w:rPr>
        <w:t>Тема:</w:t>
      </w:r>
      <w:r w:rsidR="00B35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«</w:t>
      </w:r>
      <w:r w:rsidR="00E65555" w:rsidRPr="00341905">
        <w:rPr>
          <w:rFonts w:ascii="Times New Roman" w:hAnsi="Times New Roman" w:cs="Times New Roman"/>
          <w:sz w:val="24"/>
          <w:szCs w:val="24"/>
        </w:rPr>
        <w:t>Психологическая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E65555" w:rsidRPr="00341905">
        <w:rPr>
          <w:rFonts w:ascii="Times New Roman" w:hAnsi="Times New Roman" w:cs="Times New Roman"/>
          <w:sz w:val="24"/>
          <w:szCs w:val="24"/>
        </w:rPr>
        <w:t>диагностика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sz w:val="24"/>
          <w:szCs w:val="24"/>
        </w:rPr>
        <w:t>детско-родительских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sz w:val="24"/>
          <w:szCs w:val="24"/>
        </w:rPr>
        <w:t>отношений</w:t>
      </w:r>
      <w:r w:rsidRPr="00341905">
        <w:rPr>
          <w:rFonts w:ascii="Times New Roman" w:hAnsi="Times New Roman" w:cs="Times New Roman"/>
          <w:sz w:val="24"/>
          <w:szCs w:val="24"/>
        </w:rPr>
        <w:t>»</w:t>
      </w:r>
      <w:r w:rsidR="00FE0430" w:rsidRPr="00341905">
        <w:rPr>
          <w:rFonts w:ascii="Times New Roman" w:hAnsi="Times New Roman" w:cs="Times New Roman"/>
          <w:sz w:val="24"/>
          <w:szCs w:val="24"/>
        </w:rPr>
        <w:t>.</w:t>
      </w:r>
    </w:p>
    <w:p w:rsidR="007F37A1" w:rsidRPr="00341905" w:rsidRDefault="00FA6B71" w:rsidP="00B356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b/>
          <w:sz w:val="24"/>
          <w:szCs w:val="24"/>
        </w:rPr>
        <w:t>Цель</w:t>
      </w:r>
      <w:r w:rsidR="00B35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7A1" w:rsidRPr="00341905">
        <w:rPr>
          <w:rFonts w:ascii="Times New Roman" w:hAnsi="Times New Roman" w:cs="Times New Roman"/>
          <w:b/>
          <w:sz w:val="24"/>
          <w:szCs w:val="24"/>
        </w:rPr>
        <w:t>работы: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получение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645C68" w:rsidRPr="00341905">
        <w:rPr>
          <w:rFonts w:ascii="Times New Roman" w:hAnsi="Times New Roman" w:cs="Times New Roman"/>
          <w:sz w:val="24"/>
          <w:szCs w:val="24"/>
        </w:rPr>
        <w:t>практических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645C68" w:rsidRPr="00341905">
        <w:rPr>
          <w:rFonts w:ascii="Times New Roman" w:hAnsi="Times New Roman" w:cs="Times New Roman"/>
          <w:sz w:val="24"/>
          <w:szCs w:val="24"/>
        </w:rPr>
        <w:t>умений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психологической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диагностики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645C68" w:rsidRPr="00341905">
        <w:rPr>
          <w:rFonts w:ascii="Times New Roman" w:hAnsi="Times New Roman" w:cs="Times New Roman"/>
          <w:sz w:val="24"/>
          <w:szCs w:val="24"/>
        </w:rPr>
        <w:t>структуры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645C68"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645C68" w:rsidRPr="00341905">
        <w:rPr>
          <w:rFonts w:ascii="Times New Roman" w:hAnsi="Times New Roman" w:cs="Times New Roman"/>
          <w:sz w:val="24"/>
          <w:szCs w:val="24"/>
        </w:rPr>
        <w:t>особенностей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645C68" w:rsidRPr="00341905">
        <w:rPr>
          <w:rFonts w:ascii="Times New Roman" w:hAnsi="Times New Roman" w:cs="Times New Roman"/>
          <w:sz w:val="24"/>
          <w:szCs w:val="24"/>
        </w:rPr>
        <w:t>детско-родительских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645C68" w:rsidRPr="00341905">
        <w:rPr>
          <w:rFonts w:ascii="Times New Roman" w:hAnsi="Times New Roman" w:cs="Times New Roman"/>
          <w:sz w:val="24"/>
          <w:szCs w:val="24"/>
        </w:rPr>
        <w:t>отношений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рамках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задач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детского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семейного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9F45CD" w:rsidRPr="00341905">
        <w:rPr>
          <w:rFonts w:ascii="Times New Roman" w:hAnsi="Times New Roman" w:cs="Times New Roman"/>
          <w:sz w:val="24"/>
          <w:szCs w:val="24"/>
        </w:rPr>
        <w:t>психолога</w:t>
      </w:r>
      <w:r w:rsidR="00645C68" w:rsidRPr="00341905">
        <w:rPr>
          <w:rFonts w:ascii="Times New Roman" w:hAnsi="Times New Roman" w:cs="Times New Roman"/>
          <w:sz w:val="24"/>
          <w:szCs w:val="24"/>
        </w:rPr>
        <w:t>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71" w:rsidRPr="00341905" w:rsidRDefault="00FA6B71" w:rsidP="00B3560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905">
        <w:rPr>
          <w:rFonts w:ascii="Times New Roman" w:hAnsi="Times New Roman" w:cs="Times New Roman"/>
          <w:b/>
          <w:sz w:val="24"/>
          <w:szCs w:val="24"/>
        </w:rPr>
        <w:t>Задачи:</w:t>
      </w:r>
      <w:r w:rsidR="00B356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6B7D" w:rsidRPr="00341905" w:rsidRDefault="00645C68" w:rsidP="00341905">
      <w:pPr>
        <w:pStyle w:val="a4"/>
        <w:numPr>
          <w:ilvl w:val="0"/>
          <w:numId w:val="35"/>
        </w:numPr>
        <w:tabs>
          <w:tab w:val="left" w:pos="42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0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диагностировать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детско-родительских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отношений;</w:t>
      </w:r>
    </w:p>
    <w:p w:rsidR="00F86B7D" w:rsidRPr="00341905" w:rsidRDefault="00645C68" w:rsidP="00341905">
      <w:pPr>
        <w:pStyle w:val="a4"/>
        <w:numPr>
          <w:ilvl w:val="0"/>
          <w:numId w:val="35"/>
        </w:numPr>
        <w:tabs>
          <w:tab w:val="left" w:pos="42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0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стили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ошиб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6A9" w:rsidRPr="0034190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6A9" w:rsidRPr="0034190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6A9" w:rsidRPr="00341905">
        <w:rPr>
          <w:rFonts w:ascii="Times New Roman" w:eastAsia="Times New Roman" w:hAnsi="Times New Roman" w:cs="Times New Roman"/>
          <w:sz w:val="24"/>
          <w:szCs w:val="24"/>
        </w:rPr>
        <w:t>психодиагностических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6A9" w:rsidRPr="00341905">
        <w:rPr>
          <w:rFonts w:ascii="Times New Roman" w:eastAsia="Times New Roman" w:hAnsi="Times New Roman" w:cs="Times New Roman"/>
          <w:sz w:val="24"/>
          <w:szCs w:val="24"/>
        </w:rPr>
        <w:t>техник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6B7D" w:rsidRPr="00341905" w:rsidRDefault="00645C68" w:rsidP="00341905">
      <w:pPr>
        <w:pStyle w:val="a4"/>
        <w:numPr>
          <w:ilvl w:val="0"/>
          <w:numId w:val="35"/>
        </w:numPr>
        <w:tabs>
          <w:tab w:val="left" w:pos="426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05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формулирования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B7D" w:rsidRPr="00341905">
        <w:rPr>
          <w:rFonts w:ascii="Times New Roman" w:eastAsia="Times New Roman" w:hAnsi="Times New Roman" w:cs="Times New Roman"/>
          <w:sz w:val="24"/>
          <w:szCs w:val="24"/>
        </w:rPr>
        <w:t>родительства;</w:t>
      </w:r>
    </w:p>
    <w:p w:rsidR="00F86B7D" w:rsidRDefault="00F86B7D" w:rsidP="00341905">
      <w:pPr>
        <w:pStyle w:val="a4"/>
        <w:numPr>
          <w:ilvl w:val="0"/>
          <w:numId w:val="35"/>
        </w:numPr>
        <w:tabs>
          <w:tab w:val="left" w:pos="426"/>
          <w:tab w:val="left" w:pos="993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05">
        <w:rPr>
          <w:rFonts w:ascii="Times New Roman" w:eastAsia="Times New Roman" w:hAnsi="Times New Roman" w:cs="Times New Roman"/>
          <w:sz w:val="24"/>
          <w:szCs w:val="24"/>
        </w:rPr>
        <w:t>Систематиз</w:t>
      </w:r>
      <w:r w:rsidR="004C46A9" w:rsidRPr="00341905">
        <w:rPr>
          <w:rFonts w:ascii="Times New Roman" w:eastAsia="Times New Roman" w:hAnsi="Times New Roman" w:cs="Times New Roman"/>
          <w:sz w:val="24"/>
          <w:szCs w:val="24"/>
        </w:rPr>
        <w:t>ация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составлению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вопросами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детско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eastAsia="Times New Roman" w:hAnsi="Times New Roman" w:cs="Times New Roman"/>
          <w:sz w:val="24"/>
          <w:szCs w:val="24"/>
        </w:rPr>
        <w:t>отношений.</w:t>
      </w:r>
      <w:r w:rsidR="00B35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341905">
      <w:pPr>
        <w:pStyle w:val="a4"/>
        <w:tabs>
          <w:tab w:val="left" w:pos="426"/>
          <w:tab w:val="left" w:pos="993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F37A1" w:rsidRPr="00341905" w:rsidRDefault="00341905" w:rsidP="00341905">
      <w:pPr>
        <w:pStyle w:val="a4"/>
        <w:numPr>
          <w:ilvl w:val="0"/>
          <w:numId w:val="36"/>
        </w:numPr>
        <w:spacing w:after="100" w:afterAutospacing="1"/>
        <w:ind w:left="284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341905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Задание</w:t>
      </w:r>
      <w:r w:rsidR="007F37A1" w:rsidRPr="00341905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.</w:t>
      </w:r>
      <w:r w:rsidR="00B35608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Необходимо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провести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проективную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методику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«Барашек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в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F86B7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бутылк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е</w:t>
      </w:r>
      <w:r w:rsidR="00F86B7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»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и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написать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психологическое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заключение.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В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интерпретации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результатов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диагностики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необходимо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описать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психологическое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самоощущение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испытуемого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в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собственной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родительской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семье.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Предположить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тип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детско-родительского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отношения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в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семье,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а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также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стиль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</w:t>
      </w:r>
      <w:r w:rsidR="009C338D" w:rsidRPr="00341905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воспитания.</w:t>
      </w:r>
      <w:r w:rsidR="00B35608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 </w:t>
      </w:r>
    </w:p>
    <w:p w:rsidR="007F37A1" w:rsidRPr="00341905" w:rsidRDefault="00214179" w:rsidP="00B35608">
      <w:pPr>
        <w:spacing w:before="24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905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="00B35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697521" w:rsidRPr="00341905">
        <w:rPr>
          <w:rFonts w:ascii="Times New Roman" w:hAnsi="Times New Roman" w:cs="Times New Roman"/>
          <w:b/>
          <w:sz w:val="24"/>
          <w:szCs w:val="24"/>
        </w:rPr>
        <w:t>:</w:t>
      </w:r>
    </w:p>
    <w:p w:rsidR="00214179" w:rsidRPr="00341905" w:rsidRDefault="00214179" w:rsidP="00341905">
      <w:pPr>
        <w:pStyle w:val="a4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Объем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работы: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E548B1" w:rsidRPr="00341905">
        <w:rPr>
          <w:rFonts w:ascii="Times New Roman" w:hAnsi="Times New Roman" w:cs="Times New Roman"/>
          <w:sz w:val="24"/>
          <w:szCs w:val="24"/>
        </w:rPr>
        <w:t>1-2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E548B1" w:rsidRPr="00341905">
        <w:rPr>
          <w:rFonts w:ascii="Times New Roman" w:hAnsi="Times New Roman" w:cs="Times New Roman"/>
          <w:sz w:val="24"/>
          <w:szCs w:val="24"/>
        </w:rPr>
        <w:t>страницы.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Шрифт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Times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New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Roman,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14.</w:t>
      </w:r>
    </w:p>
    <w:p w:rsidR="007F39A6" w:rsidRPr="00341905" w:rsidRDefault="00214179" w:rsidP="00341905">
      <w:pPr>
        <w:pStyle w:val="a4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процессе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работы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над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заданиями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697521" w:rsidRPr="00341905">
        <w:rPr>
          <w:rFonts w:ascii="Times New Roman" w:hAnsi="Times New Roman" w:cs="Times New Roman"/>
          <w:sz w:val="24"/>
          <w:szCs w:val="24"/>
        </w:rPr>
        <w:t>можно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обр</w:t>
      </w:r>
      <w:r w:rsidR="007F39A6" w:rsidRPr="00341905">
        <w:rPr>
          <w:rFonts w:ascii="Times New Roman" w:hAnsi="Times New Roman" w:cs="Times New Roman"/>
          <w:sz w:val="24"/>
          <w:szCs w:val="24"/>
        </w:rPr>
        <w:t>ащаться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лекционному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материалу,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рекомендуется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пользоваться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основной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дополнительной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литературой.</w:t>
      </w:r>
      <w:r w:rsidR="00B356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0AB4" w:rsidRDefault="00214179" w:rsidP="00341905">
      <w:pPr>
        <w:pStyle w:val="a4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Приступать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выполнению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="007F39A6" w:rsidRPr="00341905">
        <w:rPr>
          <w:rFonts w:ascii="Times New Roman" w:hAnsi="Times New Roman" w:cs="Times New Roman"/>
          <w:sz w:val="24"/>
          <w:szCs w:val="24"/>
        </w:rPr>
        <w:t>заданий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контрольной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работы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необходимо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только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после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внимательного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ознакомления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лекционным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материалом.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608" w:rsidRDefault="00B35608" w:rsidP="00B35608">
      <w:pPr>
        <w:pStyle w:val="af3"/>
        <w:spacing w:line="276" w:lineRule="auto"/>
        <w:ind w:firstLine="567"/>
        <w:jc w:val="both"/>
        <w:rPr>
          <w:b/>
          <w:bCs/>
        </w:rPr>
      </w:pPr>
      <w:r w:rsidRPr="007A0B58">
        <w:rPr>
          <w:b/>
          <w:bCs/>
        </w:rPr>
        <w:t xml:space="preserve">Для отправки работы нажмите кнопку "Добавить ответ на задание" и прикрепите файл с заданием, после чего нажмите "Сохранить". Если Вы хотите отредактировать задание, нажмите кнопку "Редактировать ответ".  Для отправки ответа на проверку преподавателю, пожалуйста, нажмите "Отправить на проверку" и затем "Продолжить". После нажатия этой кнопки Вы не сможете вносить изменения в работе. </w:t>
      </w:r>
    </w:p>
    <w:p w:rsidR="00B35608" w:rsidRDefault="00B35608" w:rsidP="00B35608">
      <w:pPr>
        <w:pStyle w:val="af3"/>
        <w:spacing w:line="276" w:lineRule="auto"/>
        <w:ind w:firstLine="567"/>
        <w:jc w:val="both"/>
        <w:rPr>
          <w:b/>
          <w:bCs/>
        </w:rPr>
      </w:pPr>
    </w:p>
    <w:p w:rsidR="00B35608" w:rsidRPr="007A0B58" w:rsidRDefault="00B35608" w:rsidP="00B35608">
      <w:pPr>
        <w:pStyle w:val="af3"/>
        <w:spacing w:line="276" w:lineRule="auto"/>
        <w:ind w:firstLine="567"/>
        <w:jc w:val="both"/>
        <w:rPr>
          <w:color w:val="365F91" w:themeColor="accent1" w:themeShade="BF"/>
        </w:rPr>
      </w:pPr>
      <w:r w:rsidRPr="007A0B58">
        <w:rPr>
          <w:b/>
          <w:bCs/>
          <w:color w:val="365F91" w:themeColor="accent1" w:themeShade="BF"/>
        </w:rPr>
        <w:lastRenderedPageBreak/>
        <w:t>Обратите внимание! Если Вы не нажмете кнопку "Отправить на проверку" работа будет находиться в статусе "Черновик" и не будет оценена преподавателем. </w:t>
      </w:r>
    </w:p>
    <w:p w:rsidR="00B35608" w:rsidRDefault="00B35608" w:rsidP="00B35608">
      <w:pPr>
        <w:pStyle w:val="af3"/>
        <w:spacing w:line="276" w:lineRule="auto"/>
        <w:ind w:firstLine="567"/>
        <w:jc w:val="both"/>
        <w:rPr>
          <w:b/>
          <w:bCs/>
        </w:rPr>
      </w:pPr>
    </w:p>
    <w:p w:rsidR="00B35608" w:rsidRPr="007A0B58" w:rsidRDefault="00B35608" w:rsidP="00B35608">
      <w:pPr>
        <w:pStyle w:val="af3"/>
        <w:spacing w:line="276" w:lineRule="auto"/>
        <w:ind w:firstLine="567"/>
        <w:jc w:val="both"/>
        <w:rPr>
          <w:b/>
          <w:bCs/>
        </w:rPr>
      </w:pPr>
      <w:r w:rsidRPr="007A0B58">
        <w:rPr>
          <w:b/>
          <w:bCs/>
        </w:rPr>
        <w:t>Проверка работы преподавателем осуществляется в течение двух рабочих недель. В случае загрузки работы в последнюю неделю модуля срок проверки увеличивается. </w:t>
      </w:r>
    </w:p>
    <w:p w:rsidR="00B35608" w:rsidRDefault="00773461" w:rsidP="00341905">
      <w:pPr>
        <w:spacing w:after="100" w:afterAutospacing="1"/>
        <w:ind w:firstLine="851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195580</wp:posOffset>
                </wp:positionV>
                <wp:extent cx="3627755" cy="0"/>
                <wp:effectExtent l="8890" t="10160" r="11430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91.15pt;margin-top:15.4pt;width:285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" strokecolor="#365f91 [2404]"/>
            </w:pict>
          </mc:Fallback>
        </mc:AlternateContent>
      </w:r>
    </w:p>
    <w:p w:rsidR="00341905" w:rsidRPr="00B35608" w:rsidRDefault="00341905" w:rsidP="00B35608">
      <w:pPr>
        <w:spacing w:after="100" w:afterAutospacing="1"/>
        <w:ind w:firstLine="142"/>
        <w:jc w:val="center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B3560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Методика</w:t>
      </w:r>
      <w:r w:rsidR="00B3560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B3560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«Барашек</w:t>
      </w:r>
      <w:r w:rsidR="00B3560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B3560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в</w:t>
      </w:r>
      <w:r w:rsidR="00B3560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B3560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бутылке»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905">
        <w:rPr>
          <w:rFonts w:ascii="Times New Roman" w:hAnsi="Times New Roman" w:cs="Times New Roman"/>
          <w:color w:val="000000"/>
          <w:sz w:val="24"/>
          <w:szCs w:val="24"/>
        </w:rPr>
        <w:t>Проективная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методика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«Барашек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бутылке».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диагностики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98766222"/>
      <w:r w:rsidRPr="00341905">
        <w:rPr>
          <w:rFonts w:ascii="Times New Roman" w:hAnsi="Times New Roman" w:cs="Times New Roman"/>
          <w:color w:val="000000"/>
          <w:sz w:val="24"/>
          <w:szCs w:val="24"/>
        </w:rPr>
        <w:t>психологического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самоощущения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человека,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собственной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родительской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bookmarkEnd w:id="1"/>
      <w:r w:rsidRPr="003419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905">
        <w:rPr>
          <w:rFonts w:ascii="Times New Roman" w:hAnsi="Times New Roman" w:cs="Times New Roman"/>
          <w:color w:val="000000"/>
          <w:sz w:val="24"/>
          <w:szCs w:val="24"/>
        </w:rPr>
        <w:t>Эта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техника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позволяет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работать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всеми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клиентскими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группами,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начиная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6-7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лет,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подростками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взрослыми.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Проводить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рекомендуется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чаще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чем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полгода.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35–40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минут</w:t>
      </w:r>
      <w:r w:rsidRPr="00341905">
        <w:rPr>
          <w:rFonts w:ascii="Times New Roman" w:hAnsi="Times New Roman" w:cs="Times New Roman"/>
          <w:sz w:val="24"/>
          <w:szCs w:val="24"/>
        </w:rPr>
        <w:t>.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Материалы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905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листа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бумаги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190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905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Простой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карандаш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905">
        <w:rPr>
          <w:rFonts w:ascii="Times New Roman" w:hAnsi="Times New Roman" w:cs="Times New Roman"/>
          <w:b/>
          <w:color w:val="000000"/>
          <w:sz w:val="24"/>
          <w:szCs w:val="24"/>
        </w:rPr>
        <w:t>Инструкция</w:t>
      </w:r>
      <w:r w:rsidR="00B356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color w:val="000000"/>
          <w:sz w:val="24"/>
          <w:szCs w:val="24"/>
        </w:rPr>
        <w:t>испытуемому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формируется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следующим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образом.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Нарисуйте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барашка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бутылке,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того,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будет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выполнен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рисунок,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испытуемому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предлагается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листе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предлагается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записать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ответы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r w:rsidR="00B356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color w:val="000000"/>
          <w:sz w:val="24"/>
          <w:szCs w:val="24"/>
        </w:rPr>
        <w:t>вопросы</w:t>
      </w:r>
      <w:r w:rsidRPr="003419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Как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оказался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бутылке?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он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там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делает?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Как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чувствует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себя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барашек?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Как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чувствует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себя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бутылка?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Хочет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выбраться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из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бутылки?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Почему?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Если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да,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как?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чем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мечтает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барашек?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чем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мечтает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бутылка?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тревожит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барашка?</w:t>
      </w:r>
    </w:p>
    <w:p w:rsidR="00341905" w:rsidRPr="00341905" w:rsidRDefault="00341905" w:rsidP="00B35608">
      <w:pPr>
        <w:spacing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тревожить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бутылку?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Ответы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вопросы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фиксируйте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дальнейшем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вам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легче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будет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написать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заключение.</w:t>
      </w:r>
    </w:p>
    <w:p w:rsidR="00341905" w:rsidRPr="00341905" w:rsidRDefault="00341905" w:rsidP="00B3560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90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Интерпретация</w:t>
      </w:r>
      <w:r w:rsidR="00B35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 w:rsidR="00B35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диагностики: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Основные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персонажи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рисунке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бутылка.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b/>
          <w:bCs/>
          <w:sz w:val="24"/>
          <w:szCs w:val="24"/>
        </w:rPr>
        <w:t>Барашек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символизирует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самого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автора.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Насколько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ярко,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четко,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интересно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прорисован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настолько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легко,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позитивно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благоприятно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ощущает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себя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семье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наоборот.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Хорошо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прорисованные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рожки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ноги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признак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упрямства,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борьбы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отстаивания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своего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мнения,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возможно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сопротивление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отношению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родителям.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Рога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копыта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часто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встречаются,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когда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происходит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психологическое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эмоциональное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отделение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семьи.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Также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они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могут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быть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признаком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агрессивности.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Если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изображает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барашка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негативном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образе</w:t>
      </w:r>
      <w:r w:rsidRPr="00341905">
        <w:rPr>
          <w:rFonts w:ascii="Times New Roman" w:hAnsi="Times New Roman" w:cs="Times New Roman"/>
          <w:sz w:val="24"/>
          <w:szCs w:val="24"/>
        </w:rPr>
        <w:t>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трактуйте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это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как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непринятие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себя.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b/>
          <w:bCs/>
          <w:sz w:val="24"/>
          <w:szCs w:val="24"/>
        </w:rPr>
        <w:t>Бутылка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символ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родительской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семьи.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Мягкие,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плавные,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округлые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формы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близость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маме,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потребность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ее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внимании,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заботе,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оценке.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Более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резкие,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угловатые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формы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ребенка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отцовские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черты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характера.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барашка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бутылке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быть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изображена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горизонтальном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вертикальном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положении.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который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твердо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стоит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ногах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дне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бутылки,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встречается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когда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чувствуют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стабильность,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устойчивость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семье.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pStyle w:val="complextext-p"/>
        <w:spacing w:after="280" w:afterAutospacing="1" w:line="276" w:lineRule="auto"/>
        <w:ind w:firstLine="567"/>
        <w:jc w:val="both"/>
        <w:rPr>
          <w:sz w:val="24"/>
          <w:szCs w:val="24"/>
        </w:rPr>
      </w:pPr>
      <w:r w:rsidRPr="00341905">
        <w:rPr>
          <w:b/>
          <w:bCs/>
          <w:sz w:val="24"/>
          <w:szCs w:val="24"/>
        </w:rPr>
        <w:t>Направленность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барашка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к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горлышку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бутылки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можно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рассматривать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как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желание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выйти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из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бутылки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и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отделиться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от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родительской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семьи.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Если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барашек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изображен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спиной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к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горлышку,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то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это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может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говорить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о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нежелании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автора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становиться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самостоятельным,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наличии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страха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и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опасений,</w:t>
      </w:r>
      <w:r w:rsidR="00B35608">
        <w:rPr>
          <w:b/>
          <w:bCs/>
          <w:sz w:val="24"/>
          <w:szCs w:val="24"/>
        </w:rPr>
        <w:t xml:space="preserve"> </w:t>
      </w:r>
      <w:r w:rsidRPr="00341905">
        <w:rPr>
          <w:b/>
          <w:bCs/>
          <w:sz w:val="24"/>
          <w:szCs w:val="24"/>
        </w:rPr>
        <w:t>неуверенности.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Проанализируйте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изображение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бутылки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обратите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внимание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соответствие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размеров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горлышка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барашка</w:t>
      </w:r>
      <w:r w:rsidRPr="00341905">
        <w:rPr>
          <w:rFonts w:ascii="Times New Roman" w:hAnsi="Times New Roman" w:cs="Times New Roman"/>
          <w:sz w:val="24"/>
          <w:szCs w:val="24"/>
        </w:rPr>
        <w:t>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Сможет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желании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выйти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из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бутылки?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Или,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крупнее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горлышка?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ему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только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кажется,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он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покинуть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бутылку?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хочет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вообще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барашек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выйти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из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бутылки?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некоторых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рисунках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горлышко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закрыто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пробкой</w:t>
      </w:r>
      <w:r w:rsidRPr="00341905">
        <w:rPr>
          <w:rFonts w:ascii="Times New Roman" w:hAnsi="Times New Roman" w:cs="Times New Roman"/>
          <w:sz w:val="24"/>
          <w:szCs w:val="24"/>
        </w:rPr>
        <w:t>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это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говорить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проявлениях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гиперопеки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ощущает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контроль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стороны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родителей,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все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решения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они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принимают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за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него.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Если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внутреннее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пространство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украсил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элементами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интерьера,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создал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замкнутый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уютный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микроклимат</w:t>
      </w:r>
      <w:r w:rsidRPr="00341905">
        <w:rPr>
          <w:rFonts w:ascii="Times New Roman" w:hAnsi="Times New Roman" w:cs="Times New Roman"/>
          <w:sz w:val="24"/>
          <w:szCs w:val="24"/>
        </w:rPr>
        <w:t>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это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говорит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том,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он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положительно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воспринимает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чрезмерную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родительскую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опеку.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Родители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окружают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всем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необходимым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lastRenderedPageBreak/>
        <w:t>тем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самым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лишают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его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права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самостоятельно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принимать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решения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это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быть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причинами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неуверенности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себе,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социальной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несмелости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автора.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Если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говорит,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барашку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бутылке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тесно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(«бутылка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очень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маленькая»),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можно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предположить,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мама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слишком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давит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него,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доминирует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над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ним,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требовательна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строга.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Если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бутылка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имеет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трещины,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сколы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разбита</w:t>
      </w:r>
      <w:r w:rsidRPr="00341905">
        <w:rPr>
          <w:rFonts w:ascii="Times New Roman" w:hAnsi="Times New Roman" w:cs="Times New Roman"/>
          <w:sz w:val="24"/>
          <w:szCs w:val="24"/>
        </w:rPr>
        <w:t>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это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свидетельствовать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наличии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психологических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травм,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пережитых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автором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родительской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семье.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Если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жизни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сложная</w:t>
      </w:r>
      <w:r w:rsidR="00B356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ситуация</w:t>
      </w:r>
      <w:r w:rsidRPr="00341905">
        <w:rPr>
          <w:rFonts w:ascii="Times New Roman" w:hAnsi="Times New Roman" w:cs="Times New Roman"/>
          <w:sz w:val="24"/>
          <w:szCs w:val="24"/>
        </w:rPr>
        <w:t>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он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нарисовать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бутылку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из-под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яда,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алкоголя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Обратите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внимание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куда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обращено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горлышко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бутылки: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вверх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ощущение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ненужности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действий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(из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такой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очень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трудно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выбраться),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недосягаемость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цели,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тайные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переживания;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вниз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фиксация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препятствиях,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которые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мешают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удовлетворить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потребности,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воспитание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семье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проходит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типу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гиперопеки;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влево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пассивность,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бездействие,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акцент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прошлом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(каком-то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событии),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боязнь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активности,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склонность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размышлениям.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низкий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уровень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притязаний;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•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i/>
          <w:sz w:val="24"/>
          <w:szCs w:val="24"/>
        </w:rPr>
        <w:t>вправо</w:t>
      </w:r>
      <w:r w:rsidR="00B35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бунтарство,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непослушание,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автора,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его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прямота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бескомпромиссность.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Возможно,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он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представляет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бутылку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как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проблему.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Если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барашек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хочет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выходить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из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бутылки</w:t>
      </w:r>
      <w:r w:rsidRPr="00341905">
        <w:rPr>
          <w:rFonts w:ascii="Times New Roman" w:hAnsi="Times New Roman" w:cs="Times New Roman"/>
          <w:sz w:val="24"/>
          <w:szCs w:val="24"/>
        </w:rPr>
        <w:t>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это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может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говорить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том,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отсутствует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необходимость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развиваться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все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потребности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удовлетворены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нет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мотивации.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B35608">
      <w:pPr>
        <w:spacing w:after="28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905">
        <w:rPr>
          <w:rFonts w:ascii="Times New Roman" w:hAnsi="Times New Roman" w:cs="Times New Roman"/>
          <w:sz w:val="24"/>
          <w:szCs w:val="24"/>
        </w:rPr>
        <w:t>Если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автор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рисует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ценную</w:t>
      </w:r>
      <w:r w:rsidR="00B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b/>
          <w:bCs/>
          <w:sz w:val="24"/>
          <w:szCs w:val="24"/>
        </w:rPr>
        <w:t>бутылку</w:t>
      </w:r>
      <w:r w:rsidRPr="00341905">
        <w:rPr>
          <w:rFonts w:ascii="Times New Roman" w:hAnsi="Times New Roman" w:cs="Times New Roman"/>
          <w:sz w:val="24"/>
          <w:szCs w:val="24"/>
        </w:rPr>
        <w:t>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которая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украшена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драгоценностями,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–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это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говорит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том,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что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окружающая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среда,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занятия,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кружки,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впечатление,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которое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автор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производит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на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окружающих,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ценятся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больше,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чем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он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  <w:r w:rsidRPr="00341905">
        <w:rPr>
          <w:rFonts w:ascii="Times New Roman" w:hAnsi="Times New Roman" w:cs="Times New Roman"/>
          <w:sz w:val="24"/>
          <w:szCs w:val="24"/>
        </w:rPr>
        <w:t>сам.</w:t>
      </w:r>
      <w:r w:rsidR="00B35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905" w:rsidRPr="00341905" w:rsidRDefault="00341905" w:rsidP="00341905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905" w:rsidRPr="00341905" w:rsidRDefault="00341905" w:rsidP="00341905">
      <w:pPr>
        <w:spacing w:after="28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341905" w:rsidRPr="00341905" w:rsidRDefault="00341905" w:rsidP="003419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1905" w:rsidRPr="00341905" w:rsidSect="00114FE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F8" w:rsidRDefault="002E61F8" w:rsidP="005A780D">
      <w:pPr>
        <w:spacing w:after="0" w:line="240" w:lineRule="auto"/>
      </w:pPr>
      <w:r>
        <w:separator/>
      </w:r>
    </w:p>
  </w:endnote>
  <w:endnote w:type="continuationSeparator" w:id="0">
    <w:p w:rsidR="002E61F8" w:rsidRDefault="002E61F8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8313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35608" w:rsidRPr="00B35608" w:rsidRDefault="00B35608">
        <w:pPr>
          <w:pStyle w:val="ab"/>
          <w:jc w:val="right"/>
          <w:rPr>
            <w:rFonts w:ascii="Times New Roman" w:hAnsi="Times New Roman" w:cs="Times New Roman"/>
          </w:rPr>
        </w:pPr>
        <w:r w:rsidRPr="00B35608">
          <w:rPr>
            <w:rFonts w:ascii="Times New Roman" w:hAnsi="Times New Roman" w:cs="Times New Roman"/>
          </w:rPr>
          <w:fldChar w:fldCharType="begin"/>
        </w:r>
        <w:r w:rsidRPr="00B35608">
          <w:rPr>
            <w:rFonts w:ascii="Times New Roman" w:hAnsi="Times New Roman" w:cs="Times New Roman"/>
          </w:rPr>
          <w:instrText>PAGE   \* MERGEFORMAT</w:instrText>
        </w:r>
        <w:r w:rsidRPr="00B35608">
          <w:rPr>
            <w:rFonts w:ascii="Times New Roman" w:hAnsi="Times New Roman" w:cs="Times New Roman"/>
          </w:rPr>
          <w:fldChar w:fldCharType="separate"/>
        </w:r>
        <w:r w:rsidR="00773461">
          <w:rPr>
            <w:rFonts w:ascii="Times New Roman" w:hAnsi="Times New Roman" w:cs="Times New Roman"/>
            <w:noProof/>
          </w:rPr>
          <w:t>2</w:t>
        </w:r>
        <w:r w:rsidRPr="00B35608">
          <w:rPr>
            <w:rFonts w:ascii="Times New Roman" w:hAnsi="Times New Roman" w:cs="Times New Roman"/>
          </w:rPr>
          <w:fldChar w:fldCharType="end"/>
        </w:r>
      </w:p>
    </w:sdtContent>
  </w:sdt>
  <w:p w:rsidR="00B35608" w:rsidRDefault="00B356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F8" w:rsidRDefault="002E61F8" w:rsidP="005A780D">
      <w:pPr>
        <w:spacing w:after="0" w:line="240" w:lineRule="auto"/>
      </w:pPr>
      <w:r>
        <w:separator/>
      </w:r>
    </w:p>
  </w:footnote>
  <w:footnote w:type="continuationSeparator" w:id="0">
    <w:p w:rsidR="002E61F8" w:rsidRDefault="002E61F8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61" w:rsidRDefault="00773461" w:rsidP="00773461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1C182949" wp14:editId="65F4968E">
          <wp:extent cx="1457325" cy="514350"/>
          <wp:effectExtent l="0" t="0" r="9525" b="0"/>
          <wp:docPr id="5" name="Рисунок 5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461" w:rsidRPr="00D94847" w:rsidRDefault="00773461" w:rsidP="00773461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szCs w:val="32"/>
      </w:rPr>
    </w:pPr>
    <w:r w:rsidRPr="00D94847">
      <w:rPr>
        <w:rFonts w:ascii="Times New Roman" w:eastAsia="Times New Roman" w:hAnsi="Times New Roman" w:cs="Times New Roman"/>
        <w:szCs w:val="32"/>
      </w:rPr>
      <w:t xml:space="preserve">АНО ВО «Восточно – Европейский </w:t>
    </w:r>
    <w:r>
      <w:rPr>
        <w:rFonts w:ascii="Times New Roman" w:eastAsia="Times New Roman" w:hAnsi="Times New Roman" w:cs="Times New Roman"/>
        <w:szCs w:val="32"/>
      </w:rPr>
      <w:t>И</w:t>
    </w:r>
    <w:r w:rsidRPr="00D94847">
      <w:rPr>
        <w:rFonts w:ascii="Times New Roman" w:eastAsia="Times New Roman" w:hAnsi="Times New Roman" w:cs="Times New Roman"/>
        <w:szCs w:val="32"/>
      </w:rPr>
      <w:t>нститут психоанализа» (</w:t>
    </w:r>
    <w:hyperlink r:id="rId2" w:history="1">
      <w:r w:rsidRPr="00D94847">
        <w:rPr>
          <w:rStyle w:val="a5"/>
          <w:rFonts w:ascii="Times New Roman" w:eastAsia="Times New Roman" w:hAnsi="Times New Roman" w:cs="Times New Roman"/>
          <w:szCs w:val="32"/>
        </w:rPr>
        <w:t>eeip.ru</w:t>
      </w:r>
    </w:hyperlink>
    <w:r w:rsidRPr="00D94847">
      <w:rPr>
        <w:rFonts w:ascii="Times New Roman" w:eastAsia="Times New Roman" w:hAnsi="Times New Roman" w:cs="Times New Roman"/>
        <w:szCs w:val="32"/>
      </w:rPr>
      <w:t>)</w:t>
    </w:r>
    <w:r w:rsidRPr="00D94847">
      <w:rPr>
        <w:rFonts w:ascii="Times New Roman" w:hAnsi="Times New Roman" w:cs="Times New Roman"/>
        <w:szCs w:val="32"/>
      </w:rPr>
      <w:br/>
    </w:r>
    <w:r w:rsidRPr="00D94847">
      <w:rPr>
        <w:rFonts w:ascii="Times New Roman" w:eastAsia="Times New Roman" w:hAnsi="Times New Roman" w:cs="Times New Roman"/>
        <w:szCs w:val="32"/>
      </w:rPr>
      <w:t xml:space="preserve"> Дис</w:t>
    </w:r>
    <w:r>
      <w:rPr>
        <w:rFonts w:ascii="Times New Roman" w:eastAsia="Times New Roman" w:hAnsi="Times New Roman" w:cs="Times New Roman"/>
        <w:szCs w:val="32"/>
      </w:rPr>
      <w:t>танционное обучение (</w:t>
    </w:r>
    <w:hyperlink r:id="rId3" w:history="1">
      <w:r w:rsidRPr="00D94847">
        <w:rPr>
          <w:rStyle w:val="a5"/>
          <w:rFonts w:ascii="Times New Roman" w:eastAsia="Times New Roman" w:hAnsi="Times New Roman" w:cs="Times New Roman"/>
          <w:szCs w:val="32"/>
        </w:rPr>
        <w:t>do.</w:t>
      </w:r>
      <w:r w:rsidRPr="00D94847">
        <w:rPr>
          <w:rStyle w:val="a5"/>
          <w:rFonts w:ascii="Times New Roman" w:eastAsia="Times New Roman" w:hAnsi="Times New Roman" w:cs="Times New Roman"/>
          <w:szCs w:val="32"/>
          <w:lang w:val="en-US"/>
        </w:rPr>
        <w:t>eeip</w:t>
      </w:r>
      <w:r w:rsidRPr="00D94847">
        <w:rPr>
          <w:rStyle w:val="a5"/>
          <w:rFonts w:ascii="Times New Roman" w:eastAsia="Times New Roman" w:hAnsi="Times New Roman" w:cs="Times New Roman"/>
          <w:szCs w:val="32"/>
        </w:rPr>
        <w:t>.</w:t>
      </w:r>
      <w:r w:rsidRPr="00D94847">
        <w:rPr>
          <w:rStyle w:val="a5"/>
          <w:rFonts w:ascii="Times New Roman" w:eastAsia="Times New Roman" w:hAnsi="Times New Roman" w:cs="Times New Roman"/>
          <w:szCs w:val="32"/>
          <w:lang w:val="en-US"/>
        </w:rPr>
        <w:t>ru</w:t>
      </w:r>
    </w:hyperlink>
    <w:r w:rsidRPr="00D94847">
      <w:rPr>
        <w:rFonts w:ascii="Times New Roman" w:eastAsia="Times New Roman" w:hAnsi="Times New Roman" w:cs="Times New Roman"/>
        <w:szCs w:val="32"/>
      </w:rPr>
      <w:t>)</w:t>
    </w:r>
  </w:p>
  <w:p w:rsidR="00B35608" w:rsidRPr="00773461" w:rsidRDefault="00B35608" w:rsidP="007734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B1FEE"/>
    <w:multiLevelType w:val="multilevel"/>
    <w:tmpl w:val="4636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F769B"/>
    <w:multiLevelType w:val="hybridMultilevel"/>
    <w:tmpl w:val="C1C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96657"/>
    <w:multiLevelType w:val="hybridMultilevel"/>
    <w:tmpl w:val="DEA05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3E395D"/>
    <w:multiLevelType w:val="hybridMultilevel"/>
    <w:tmpl w:val="2B34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66F75"/>
    <w:multiLevelType w:val="hybridMultilevel"/>
    <w:tmpl w:val="62C6AB5C"/>
    <w:lvl w:ilvl="0" w:tplc="C986A75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B1B3E"/>
    <w:multiLevelType w:val="hybridMultilevel"/>
    <w:tmpl w:val="912C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92BDF"/>
    <w:multiLevelType w:val="hybridMultilevel"/>
    <w:tmpl w:val="96F270E8"/>
    <w:lvl w:ilvl="0" w:tplc="E8E2C2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5837CB"/>
    <w:multiLevelType w:val="multilevel"/>
    <w:tmpl w:val="4C6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203F43"/>
    <w:multiLevelType w:val="hybridMultilevel"/>
    <w:tmpl w:val="4342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11667"/>
    <w:multiLevelType w:val="multilevel"/>
    <w:tmpl w:val="AD1E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856FA2"/>
    <w:multiLevelType w:val="hybridMultilevel"/>
    <w:tmpl w:val="018E177A"/>
    <w:lvl w:ilvl="0" w:tplc="2124BF00">
      <w:start w:val="1"/>
      <w:numFmt w:val="decimal"/>
      <w:lvlText w:val="%1."/>
      <w:lvlJc w:val="left"/>
      <w:pPr>
        <w:ind w:left="13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432175"/>
    <w:multiLevelType w:val="multilevel"/>
    <w:tmpl w:val="74AC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E33F2C"/>
    <w:multiLevelType w:val="hybridMultilevel"/>
    <w:tmpl w:val="89202138"/>
    <w:lvl w:ilvl="0" w:tplc="AA4E1568">
      <w:start w:val="1"/>
      <w:numFmt w:val="bullet"/>
      <w:lvlText w:val=""/>
      <w:lvlJc w:val="left"/>
      <w:pPr>
        <w:ind w:left="1004" w:hanging="360"/>
      </w:pPr>
      <w:rPr>
        <w:rFonts w:ascii="Wingdings" w:hAnsi="Wingdings" w:hint="default"/>
        <w:color w:val="365F91" w:themeColor="accent1" w:themeShade="BF"/>
        <w:sz w:val="4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6007BBB"/>
    <w:multiLevelType w:val="hybridMultilevel"/>
    <w:tmpl w:val="125A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D3D08"/>
    <w:multiLevelType w:val="hybridMultilevel"/>
    <w:tmpl w:val="4A1A1898"/>
    <w:lvl w:ilvl="0" w:tplc="E8E2C2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11DF8"/>
    <w:multiLevelType w:val="hybridMultilevel"/>
    <w:tmpl w:val="D80E0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711795"/>
    <w:multiLevelType w:val="hybridMultilevel"/>
    <w:tmpl w:val="C316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A0C78"/>
    <w:multiLevelType w:val="hybridMultilevel"/>
    <w:tmpl w:val="28C8C790"/>
    <w:lvl w:ilvl="0" w:tplc="E5A80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806E4"/>
    <w:multiLevelType w:val="hybridMultilevel"/>
    <w:tmpl w:val="1606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939FC"/>
    <w:multiLevelType w:val="hybridMultilevel"/>
    <w:tmpl w:val="67EAE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F26BCF"/>
    <w:multiLevelType w:val="hybridMultilevel"/>
    <w:tmpl w:val="7E3C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32BF9"/>
    <w:multiLevelType w:val="hybridMultilevel"/>
    <w:tmpl w:val="7B82BA36"/>
    <w:lvl w:ilvl="0" w:tplc="E8E2C2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8873EB"/>
    <w:multiLevelType w:val="hybridMultilevel"/>
    <w:tmpl w:val="9BB29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97EA4"/>
    <w:multiLevelType w:val="hybridMultilevel"/>
    <w:tmpl w:val="C6565240"/>
    <w:lvl w:ilvl="0" w:tplc="C986A75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5792C"/>
    <w:multiLevelType w:val="multilevel"/>
    <w:tmpl w:val="B56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BA15C1"/>
    <w:multiLevelType w:val="hybridMultilevel"/>
    <w:tmpl w:val="680E76B2"/>
    <w:lvl w:ilvl="0" w:tplc="E8E2C2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7"/>
  </w:num>
  <w:num w:numId="4">
    <w:abstractNumId w:val="20"/>
  </w:num>
  <w:num w:numId="5">
    <w:abstractNumId w:val="5"/>
  </w:num>
  <w:num w:numId="6">
    <w:abstractNumId w:val="16"/>
  </w:num>
  <w:num w:numId="7">
    <w:abstractNumId w:val="18"/>
  </w:num>
  <w:num w:numId="8">
    <w:abstractNumId w:val="0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19"/>
  </w:num>
  <w:num w:numId="14">
    <w:abstractNumId w:val="34"/>
  </w:num>
  <w:num w:numId="15">
    <w:abstractNumId w:val="24"/>
  </w:num>
  <w:num w:numId="16">
    <w:abstractNumId w:val="22"/>
  </w:num>
  <w:num w:numId="17">
    <w:abstractNumId w:val="30"/>
  </w:num>
  <w:num w:numId="18">
    <w:abstractNumId w:val="8"/>
  </w:num>
  <w:num w:numId="19">
    <w:abstractNumId w:val="27"/>
  </w:num>
  <w:num w:numId="20">
    <w:abstractNumId w:val="4"/>
  </w:num>
  <w:num w:numId="21">
    <w:abstractNumId w:val="25"/>
  </w:num>
  <w:num w:numId="22">
    <w:abstractNumId w:val="17"/>
  </w:num>
  <w:num w:numId="23">
    <w:abstractNumId w:val="3"/>
  </w:num>
  <w:num w:numId="24">
    <w:abstractNumId w:val="15"/>
  </w:num>
  <w:num w:numId="25">
    <w:abstractNumId w:val="1"/>
  </w:num>
  <w:num w:numId="26">
    <w:abstractNumId w:val="28"/>
  </w:num>
  <w:num w:numId="27">
    <w:abstractNumId w:val="23"/>
  </w:num>
  <w:num w:numId="28">
    <w:abstractNumId w:val="14"/>
  </w:num>
  <w:num w:numId="29">
    <w:abstractNumId w:val="32"/>
  </w:num>
  <w:num w:numId="30">
    <w:abstractNumId w:val="31"/>
  </w:num>
  <w:num w:numId="31">
    <w:abstractNumId w:val="33"/>
  </w:num>
  <w:num w:numId="32">
    <w:abstractNumId w:val="6"/>
  </w:num>
  <w:num w:numId="33">
    <w:abstractNumId w:val="10"/>
  </w:num>
  <w:num w:numId="34">
    <w:abstractNumId w:val="35"/>
  </w:num>
  <w:num w:numId="35">
    <w:abstractNumId w:val="26"/>
  </w:num>
  <w:num w:numId="3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0184B"/>
    <w:rsid w:val="000234EF"/>
    <w:rsid w:val="00030FC8"/>
    <w:rsid w:val="000316BB"/>
    <w:rsid w:val="00035BC1"/>
    <w:rsid w:val="0004558E"/>
    <w:rsid w:val="000E7932"/>
    <w:rsid w:val="00105045"/>
    <w:rsid w:val="0010522D"/>
    <w:rsid w:val="00112937"/>
    <w:rsid w:val="00113E89"/>
    <w:rsid w:val="00114CBC"/>
    <w:rsid w:val="00114FE7"/>
    <w:rsid w:val="001D482C"/>
    <w:rsid w:val="001E384D"/>
    <w:rsid w:val="001F721B"/>
    <w:rsid w:val="00214179"/>
    <w:rsid w:val="00220CAA"/>
    <w:rsid w:val="00224238"/>
    <w:rsid w:val="00242580"/>
    <w:rsid w:val="002469BD"/>
    <w:rsid w:val="00255D9E"/>
    <w:rsid w:val="00290573"/>
    <w:rsid w:val="002A647A"/>
    <w:rsid w:val="002A6BE7"/>
    <w:rsid w:val="002A799B"/>
    <w:rsid w:val="002B4040"/>
    <w:rsid w:val="002B4CD4"/>
    <w:rsid w:val="002E61F8"/>
    <w:rsid w:val="002F17F7"/>
    <w:rsid w:val="00306C93"/>
    <w:rsid w:val="003210BB"/>
    <w:rsid w:val="00330608"/>
    <w:rsid w:val="00341905"/>
    <w:rsid w:val="003459F6"/>
    <w:rsid w:val="00363908"/>
    <w:rsid w:val="00364715"/>
    <w:rsid w:val="00396A1B"/>
    <w:rsid w:val="003B6D61"/>
    <w:rsid w:val="003C7353"/>
    <w:rsid w:val="003D19D7"/>
    <w:rsid w:val="00403891"/>
    <w:rsid w:val="004153DF"/>
    <w:rsid w:val="0042466F"/>
    <w:rsid w:val="00437AB7"/>
    <w:rsid w:val="0047178E"/>
    <w:rsid w:val="0048442C"/>
    <w:rsid w:val="00495693"/>
    <w:rsid w:val="004B531A"/>
    <w:rsid w:val="004C46A9"/>
    <w:rsid w:val="004C653F"/>
    <w:rsid w:val="004F4658"/>
    <w:rsid w:val="00510FED"/>
    <w:rsid w:val="00513180"/>
    <w:rsid w:val="00513DAD"/>
    <w:rsid w:val="00514F2E"/>
    <w:rsid w:val="005237EF"/>
    <w:rsid w:val="005A780D"/>
    <w:rsid w:val="005D674A"/>
    <w:rsid w:val="005E3288"/>
    <w:rsid w:val="005E7F37"/>
    <w:rsid w:val="005F6E91"/>
    <w:rsid w:val="0061765D"/>
    <w:rsid w:val="006247ED"/>
    <w:rsid w:val="0063515F"/>
    <w:rsid w:val="006422EC"/>
    <w:rsid w:val="00645C68"/>
    <w:rsid w:val="00645DE5"/>
    <w:rsid w:val="00676F51"/>
    <w:rsid w:val="00697521"/>
    <w:rsid w:val="006A0858"/>
    <w:rsid w:val="006B39B3"/>
    <w:rsid w:val="006B58DE"/>
    <w:rsid w:val="006B70D3"/>
    <w:rsid w:val="006C00FE"/>
    <w:rsid w:val="006C2DB6"/>
    <w:rsid w:val="006D3CC2"/>
    <w:rsid w:val="0075413D"/>
    <w:rsid w:val="00771AE0"/>
    <w:rsid w:val="00773461"/>
    <w:rsid w:val="007B2D7A"/>
    <w:rsid w:val="007F37A1"/>
    <w:rsid w:val="007F39A6"/>
    <w:rsid w:val="008076B9"/>
    <w:rsid w:val="00854A58"/>
    <w:rsid w:val="00860D93"/>
    <w:rsid w:val="008807C9"/>
    <w:rsid w:val="00883D4A"/>
    <w:rsid w:val="008B6E4C"/>
    <w:rsid w:val="008D2FFA"/>
    <w:rsid w:val="00922396"/>
    <w:rsid w:val="009571D1"/>
    <w:rsid w:val="00985B69"/>
    <w:rsid w:val="00990991"/>
    <w:rsid w:val="009920FE"/>
    <w:rsid w:val="00993239"/>
    <w:rsid w:val="00997675"/>
    <w:rsid w:val="009A1669"/>
    <w:rsid w:val="009C338D"/>
    <w:rsid w:val="009D4292"/>
    <w:rsid w:val="009F45CD"/>
    <w:rsid w:val="00A81BA5"/>
    <w:rsid w:val="00A8380B"/>
    <w:rsid w:val="00A90604"/>
    <w:rsid w:val="00B317A9"/>
    <w:rsid w:val="00B35608"/>
    <w:rsid w:val="00B645E9"/>
    <w:rsid w:val="00BD3758"/>
    <w:rsid w:val="00BD48B2"/>
    <w:rsid w:val="00C21A32"/>
    <w:rsid w:val="00C4041D"/>
    <w:rsid w:val="00C509AA"/>
    <w:rsid w:val="00C62417"/>
    <w:rsid w:val="00C64EBB"/>
    <w:rsid w:val="00C9407D"/>
    <w:rsid w:val="00CF4D42"/>
    <w:rsid w:val="00D044F3"/>
    <w:rsid w:val="00D366A2"/>
    <w:rsid w:val="00D91A3A"/>
    <w:rsid w:val="00D91CAC"/>
    <w:rsid w:val="00DD35DD"/>
    <w:rsid w:val="00E30AB4"/>
    <w:rsid w:val="00E548B1"/>
    <w:rsid w:val="00E55AAD"/>
    <w:rsid w:val="00E65555"/>
    <w:rsid w:val="00E67BA7"/>
    <w:rsid w:val="00E77406"/>
    <w:rsid w:val="00E869AD"/>
    <w:rsid w:val="00EA0330"/>
    <w:rsid w:val="00EB72C4"/>
    <w:rsid w:val="00EE749F"/>
    <w:rsid w:val="00EF2245"/>
    <w:rsid w:val="00F7456F"/>
    <w:rsid w:val="00F801EC"/>
    <w:rsid w:val="00F86684"/>
    <w:rsid w:val="00F86B7D"/>
    <w:rsid w:val="00FA1C66"/>
    <w:rsid w:val="00FA6B71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4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lextext-p">
    <w:name w:val="complextext-p"/>
    <w:basedOn w:val="a"/>
    <w:rsid w:val="00341905"/>
    <w:pPr>
      <w:spacing w:after="0" w:line="30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4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lextext-p">
    <w:name w:val="complextext-p"/>
    <w:basedOn w:val="a"/>
    <w:rsid w:val="00341905"/>
    <w:pPr>
      <w:spacing w:after="0" w:line="30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1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.eeip.ru/" TargetMode="External"/><Relationship Id="rId2" Type="http://schemas.openxmlformats.org/officeDocument/2006/relationships/hyperlink" Target="https://eeip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ВЕИП</dc:creator>
  <cp:lastModifiedBy>RePack by Diakov</cp:lastModifiedBy>
  <cp:revision>2</cp:revision>
  <cp:lastPrinted>2020-01-27T15:06:00Z</cp:lastPrinted>
  <dcterms:created xsi:type="dcterms:W3CDTF">2022-04-12T13:20:00Z</dcterms:created>
  <dcterms:modified xsi:type="dcterms:W3CDTF">2022-04-12T13:20:00Z</dcterms:modified>
</cp:coreProperties>
</file>